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98" w:rsidRPr="00BD2398" w:rsidRDefault="00BD2398" w:rsidP="00BD2398">
      <w:pPr>
        <w:pStyle w:val="a3"/>
        <w:numPr>
          <w:ilvl w:val="0"/>
          <w:numId w:val="1"/>
        </w:numPr>
        <w:ind w:left="720"/>
        <w:rPr>
          <w:b/>
          <w:lang w:val="en-US"/>
        </w:rPr>
      </w:pPr>
      <w:r w:rsidRPr="00BD2398">
        <w:rPr>
          <w:b/>
        </w:rPr>
        <w:t xml:space="preserve">Общие положения </w:t>
      </w:r>
    </w:p>
    <w:p w:rsidR="00BD2398" w:rsidRDefault="00BD2398" w:rsidP="00BD2398">
      <w:pPr>
        <w:jc w:val="both"/>
      </w:pPr>
      <w:r>
        <w:t xml:space="preserve">Настоящее положение разработано в соответствии со статьей 50 Гражданского кодекса Российской Федерации, статьями 32,45,46,47 Закона РФ «Об образовании», «ставом МКОУ </w:t>
      </w:r>
      <w:proofErr w:type="spellStart"/>
      <w:r>
        <w:t>Куртамышского</w:t>
      </w:r>
      <w:proofErr w:type="spellEnd"/>
      <w:r>
        <w:t xml:space="preserve"> района «</w:t>
      </w:r>
      <w:proofErr w:type="spellStart"/>
      <w:r>
        <w:t>Куртамышская</w:t>
      </w:r>
      <w:proofErr w:type="spellEnd"/>
      <w:r>
        <w:t xml:space="preserve"> средняя общеобразовательная школа № 2».</w:t>
      </w:r>
    </w:p>
    <w:p w:rsidR="00BD2398" w:rsidRDefault="00BD2398" w:rsidP="00BD2398">
      <w:pPr>
        <w:jc w:val="both"/>
      </w:pPr>
      <w:r>
        <w:t>Целью оказания платных услуг является развитие интеллектуального потенциала учащихся, развитие познавательных интересов и творческих способностей учащихся, развитие личности ребенка, укреплении материальной базы школы.</w:t>
      </w:r>
    </w:p>
    <w:p w:rsidR="00BD2398" w:rsidRDefault="00BD2398" w:rsidP="00BD2398">
      <w:pPr>
        <w:jc w:val="both"/>
      </w:pPr>
      <w:r>
        <w:t>Дополнительные платные услуги не могут быть оказаны взамен или в рамках основной образовательной деятельности и не могут наносить ущерб или ухудшить качество предоставления основных образовательных услуг.</w:t>
      </w:r>
    </w:p>
    <w:p w:rsidR="00BD2398" w:rsidRPr="00BD2398" w:rsidRDefault="00BD2398" w:rsidP="00BD2398">
      <w:pPr>
        <w:rPr>
          <w:b/>
        </w:rPr>
      </w:pPr>
      <w:r w:rsidRPr="00BD2398">
        <w:rPr>
          <w:b/>
        </w:rPr>
        <w:t>II.         Направления, по которым могут быть оказаны платные услуги</w:t>
      </w:r>
    </w:p>
    <w:p w:rsidR="00BD2398" w:rsidRDefault="00BD2398" w:rsidP="00BD2398">
      <w:r>
        <w:t xml:space="preserve">• </w:t>
      </w:r>
      <w:proofErr w:type="gramStart"/>
      <w:r>
        <w:t>обучение</w:t>
      </w:r>
      <w:proofErr w:type="gramEnd"/>
      <w:r>
        <w:t xml:space="preserve"> по дополнительным образовательным программам;</w:t>
      </w:r>
    </w:p>
    <w:p w:rsidR="00BD2398" w:rsidRDefault="00BD2398" w:rsidP="00BD2398">
      <w:r>
        <w:t>• преподавание специальных курсов и циклов дисциплин;</w:t>
      </w:r>
    </w:p>
    <w:p w:rsidR="00BD2398" w:rsidRDefault="00BD2398" w:rsidP="00BD2398">
      <w:r>
        <w:t>• репетиторство;</w:t>
      </w:r>
    </w:p>
    <w:p w:rsidR="00BD2398" w:rsidRDefault="00BD2398" w:rsidP="00BD2398">
      <w:r>
        <w:t xml:space="preserve">• занятия с </w:t>
      </w:r>
      <w:proofErr w:type="gramStart"/>
      <w:r>
        <w:t>обучающимися</w:t>
      </w:r>
      <w:proofErr w:type="gramEnd"/>
      <w:r>
        <w:t xml:space="preserve"> углубленным изучением предметов;</w:t>
      </w:r>
    </w:p>
    <w:p w:rsidR="00BD2398" w:rsidRPr="00BD2398" w:rsidRDefault="00BD2398" w:rsidP="00BD2398">
      <w:pPr>
        <w:rPr>
          <w:b/>
        </w:rPr>
      </w:pPr>
      <w:r w:rsidRPr="00BD2398">
        <w:rPr>
          <w:b/>
        </w:rPr>
        <w:t>III.        Порядок оказания платных услуг</w:t>
      </w:r>
    </w:p>
    <w:p w:rsidR="00BD2398" w:rsidRDefault="00BD2398" w:rsidP="00BD2398">
      <w:pPr>
        <w:jc w:val="both"/>
      </w:pPr>
      <w:r>
        <w:t>3.1. Оказание платных услуг осуществляется с согласия родителей или лиц, их заменяющих.</w:t>
      </w:r>
    </w:p>
    <w:p w:rsidR="00BD2398" w:rsidRDefault="00BD2398" w:rsidP="00BD2398">
      <w:pPr>
        <w:jc w:val="both"/>
      </w:pPr>
      <w:r>
        <w:t>3.2. При оказании платных дополнительных услуг школа заключает договор с заказчиком.</w:t>
      </w:r>
    </w:p>
    <w:p w:rsidR="00BD2398" w:rsidRDefault="00BD2398" w:rsidP="00BD2398">
      <w:pPr>
        <w:jc w:val="both"/>
      </w:pPr>
      <w:r>
        <w:t>3.3. За оказание услуг родители или лица их заменяющие, через сберегательный банк ежемесячно вносят плату согласно договору. Размер платы может быть разным для каждого вида услуг.</w:t>
      </w:r>
    </w:p>
    <w:p w:rsidR="00BD2398" w:rsidRDefault="00BD2398" w:rsidP="00BD2398">
      <w:pPr>
        <w:jc w:val="both"/>
      </w:pPr>
      <w:r>
        <w:t>3.4. Платные услуги оказываются работниками школы на условиях совместительства, то есть за пределами рабочего времени.</w:t>
      </w:r>
    </w:p>
    <w:p w:rsidR="00BD2398" w:rsidRDefault="00BD2398" w:rsidP="00BD2398">
      <w:pPr>
        <w:jc w:val="both"/>
      </w:pPr>
      <w:r>
        <w:t>3.5. К оказанию платных услуг могут привлекаться работники других учреждений. В этом случае работник зачисляется в штат школы приказом директора школы или с ним составляется срочный трудовой договор.</w:t>
      </w:r>
    </w:p>
    <w:p w:rsidR="00BD2398" w:rsidRPr="00BD2398" w:rsidRDefault="00BD2398" w:rsidP="00BD2398">
      <w:pPr>
        <w:jc w:val="both"/>
        <w:rPr>
          <w:b/>
          <w:lang w:val="en-US"/>
        </w:rPr>
      </w:pPr>
      <w:r w:rsidRPr="00BD2398">
        <w:rPr>
          <w:b/>
        </w:rPr>
        <w:t>IV. Расходование получаемых средств</w:t>
      </w:r>
    </w:p>
    <w:p w:rsidR="00BD2398" w:rsidRDefault="00BD2398" w:rsidP="00BD2398">
      <w:pPr>
        <w:jc w:val="both"/>
      </w:pPr>
      <w:r>
        <w:t xml:space="preserve"> Доходы, получаемые школой от осуществления платных дополнительных услуг, могут быть использованы для поощрения обучающихся, работников учреждения в виде премий, на укрепление материальной базы школы.</w:t>
      </w:r>
    </w:p>
    <w:p w:rsidR="00BD2398" w:rsidRDefault="00BD2398" w:rsidP="00BD2398">
      <w:pPr>
        <w:jc w:val="both"/>
      </w:pPr>
    </w:p>
    <w:p w:rsidR="006D23AC" w:rsidRDefault="006D23AC"/>
    <w:sectPr w:rsidR="006D23AC" w:rsidSect="006D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24E68"/>
    <w:multiLevelType w:val="hybridMultilevel"/>
    <w:tmpl w:val="C6902862"/>
    <w:lvl w:ilvl="0" w:tplc="F3F00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398"/>
    <w:rsid w:val="006D23AC"/>
    <w:rsid w:val="00BD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2012-04-29T06:36:00Z</dcterms:created>
  <dcterms:modified xsi:type="dcterms:W3CDTF">2012-04-29T06:39:00Z</dcterms:modified>
</cp:coreProperties>
</file>